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>
          <w:highlight w:val="none"/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FORMULARZ ZGŁOSZENIA KOREKTY FAKTURY (KSeF )</w:t>
      </w:r>
    </w:p>
    <w:p>
      <w:pPr>
        <w:pStyle w:val="Heading1"/>
        <w:widowControl/>
        <w:bidi w:val="0"/>
        <w:spacing w:lineRule="auto" w:line="276" w:before="480" w:after="0"/>
        <w:jc w:val="center"/>
        <w:rPr>
          <w:highlight w:val="none"/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KOREKTA DANYCH/NOTA</w:t>
      </w:r>
    </w:p>
    <w:p>
      <w:pPr>
        <w:pStyle w:val="Heading2"/>
        <w:rPr>
          <w:highlight w:val="none"/>
          <w:shd w:fill="auto" w:val="clear"/>
        </w:rPr>
      </w:pPr>
      <w:r>
        <w:rPr>
          <w:color w:val="auto"/>
          <w:sz w:val="20"/>
          <w:szCs w:val="20"/>
          <w:shd w:fill="auto" w:val="clear"/>
        </w:rPr>
        <w:t>I. Identyfikacja faktury pierwotnej (FA)</w:t>
      </w:r>
    </w:p>
    <w:tbl>
      <w:tblPr>
        <w:tblStyle w:val="LightGrid"/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20"/>
        <w:gridCol w:w="4320"/>
      </w:tblGrid>
      <w:tr>
        <w:trPr/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ゴシック" w:cs="" w:ascii="Calibri" w:hAnsi="Calibri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Numer faktury pierwotnej</w:t>
            </w:r>
          </w:p>
        </w:tc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ゴシック" w:cs="" w:ascii="Calibri" w:hAnsi="Calibri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...............................................................</w:t>
            </w:r>
          </w:p>
        </w:tc>
      </w:tr>
    </w:tbl>
    <w:p>
      <w:pPr>
        <w:pStyle w:val="Heading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II. Dane sprzedawcy (Podmiot1)</w:t>
      </w:r>
    </w:p>
    <w:tbl>
      <w:tblPr>
        <w:tblStyle w:val="LightGrid"/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20"/>
        <w:gridCol w:w="4320"/>
      </w:tblGrid>
      <w:tr>
        <w:trPr/>
        <w:tc>
          <w:tcPr>
            <w:tcW w:w="4320" w:type="dxa"/>
            <w:tcBorders>
              <w:bottom w:val="single" w:sz="18" w:space="0" w:color="000000"/>
            </w:tcBorders>
            <w:shd w:color="auto" w:fill="C0C0C0" w:themeFill="text1" w:themeFillTint="3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ゴシック" w:cs="" w:ascii="Calibri" w:hAnsi="Calibri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NIP (P_3A)</w:t>
            </w:r>
          </w:p>
        </w:tc>
        <w:tc>
          <w:tcPr>
            <w:tcW w:w="4320" w:type="dxa"/>
            <w:tcBorders>
              <w:bottom w:val="single" w:sz="18" w:space="0" w:color="000000"/>
            </w:tcBorders>
            <w:shd w:color="auto" w:fill="C0C0C0" w:themeFill="text1" w:themeFillTint="3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明朝" w:cs="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...............................................................</w:t>
            </w:r>
          </w:p>
        </w:tc>
      </w:tr>
    </w:tbl>
    <w:p>
      <w:pPr>
        <w:pStyle w:val="Heading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III. Dane nabywcy (Podmiot2)</w:t>
      </w:r>
    </w:p>
    <w:tbl>
      <w:tblPr>
        <w:tblStyle w:val="LightGrid"/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20"/>
        <w:gridCol w:w="4320"/>
      </w:tblGrid>
      <w:tr>
        <w:trPr/>
        <w:tc>
          <w:tcPr>
            <w:tcW w:w="4320" w:type="dxa"/>
            <w:tcBorders>
              <w:bottom w:val="single" w:sz="18" w:space="0" w:color="000000"/>
            </w:tcBorders>
            <w:shd w:color="auto" w:fill="C0C0C0" w:themeFill="text1" w:themeFillTint="3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ゴシック" w:cs="" w:ascii="Calibri" w:hAnsi="Calibri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NIP / inny identyfikator (P_5)</w:t>
            </w:r>
          </w:p>
        </w:tc>
        <w:tc>
          <w:tcPr>
            <w:tcW w:w="4320" w:type="dxa"/>
            <w:tcBorders>
              <w:bottom w:val="single" w:sz="18" w:space="0" w:color="000000"/>
            </w:tcBorders>
            <w:shd w:color="auto" w:fill="C0C0C0" w:themeFill="text1" w:themeFillTint="3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明朝" w:cs="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...............................................................</w:t>
            </w:r>
          </w:p>
        </w:tc>
      </w:tr>
    </w:tbl>
    <w:p>
      <w:pPr>
        <w:pStyle w:val="Heading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IV. Przyczyna korekty (FA_KOR)</w:t>
      </w:r>
    </w:p>
    <w:tbl>
      <w:tblPr>
        <w:tblStyle w:val="LightGrid"/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20"/>
        <w:gridCol w:w="4320"/>
      </w:tblGrid>
      <w:tr>
        <w:trPr/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ゴシック" w:cs="" w:ascii="Calibri" w:hAnsi="Calibri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Przyczyna korekty (P_15)</w:t>
            </w:r>
          </w:p>
        </w:tc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明朝" w:cs="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...............................................................</w:t>
            </w:r>
          </w:p>
        </w:tc>
      </w:tr>
    </w:tbl>
    <w:p>
      <w:pPr>
        <w:pStyle w:val="Heading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V. Dane przed korektą</w:t>
      </w:r>
    </w:p>
    <w:tbl>
      <w:tblPr>
        <w:tblStyle w:val="LightGrid"/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20"/>
        <w:gridCol w:w="4320"/>
      </w:tblGrid>
      <w:tr>
        <w:trPr/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ゴシック" w:cs="" w:ascii="Calibri" w:hAnsi="Calibri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Nazwa firmy nabywcy (P_4)</w:t>
            </w:r>
          </w:p>
        </w:tc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ゴシック" w:cs="" w:ascii="Calibri" w:hAnsi="Calibri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...............................................................</w:t>
            </w:r>
          </w:p>
        </w:tc>
      </w:tr>
      <w:tr>
        <w:trPr/>
        <w:tc>
          <w:tcPr>
            <w:tcW w:w="4320" w:type="dxa"/>
            <w:tcBorders>
              <w:bottom w:val="single" w:sz="18" w:space="0" w:color="000000"/>
            </w:tcBorders>
            <w:shd w:color="auto" w:fill="C0C0C0" w:themeFill="text1" w:themeFillTint="3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ゴシック" w:cs="" w:ascii="Calibri" w:hAnsi="Calibri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Adres firmy nabywcy</w:t>
            </w:r>
          </w:p>
        </w:tc>
        <w:tc>
          <w:tcPr>
            <w:tcW w:w="4320" w:type="dxa"/>
            <w:tcBorders>
              <w:bottom w:val="single" w:sz="18" w:space="0" w:color="000000"/>
            </w:tcBorders>
            <w:shd w:color="auto" w:fill="C0C0C0" w:themeFill="text1" w:themeFillTint="3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320" w:type="dxa"/>
            <w:tcBorders/>
            <w:shd w:color="auto" w:fill="C0C0C0" w:themeFill="text1" w:themeFillTint="3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Inne (przed korektą)</w:t>
            </w:r>
          </w:p>
        </w:tc>
        <w:tc>
          <w:tcPr>
            <w:tcW w:w="4320" w:type="dxa"/>
            <w:tcBorders/>
            <w:shd w:color="auto" w:fill="C0C0C0" w:themeFill="text1" w:themeFillTint="3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</w:tbl>
    <w:p>
      <w:pPr>
        <w:pStyle w:val="Heading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VI. Dane po korekcie</w:t>
      </w:r>
    </w:p>
    <w:tbl>
      <w:tblPr>
        <w:tblStyle w:val="LightGrid"/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20"/>
        <w:gridCol w:w="4320"/>
      </w:tblGrid>
      <w:tr>
        <w:trPr/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ゴシック" w:cs="" w:ascii="Calibri" w:hAnsi="Calibri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Nazwa firmy nabywcy (P_4)</w:t>
            </w:r>
          </w:p>
        </w:tc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ゴシック" w:cs="" w:ascii="Calibri" w:hAnsi="Calibri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...............................................................</w:t>
            </w:r>
          </w:p>
        </w:tc>
      </w:tr>
      <w:tr>
        <w:trPr/>
        <w:tc>
          <w:tcPr>
            <w:tcW w:w="4320" w:type="dxa"/>
            <w:tcBorders>
              <w:bottom w:val="single" w:sz="18" w:space="0" w:color="000000"/>
            </w:tcBorders>
            <w:shd w:color="auto" w:fill="C0C0C0" w:themeFill="text1" w:themeFillTint="3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ゴシック" w:cs="" w:ascii="Calibri" w:hAnsi="Calibri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Adres firmy nabywcy</w:t>
            </w:r>
          </w:p>
        </w:tc>
        <w:tc>
          <w:tcPr>
            <w:tcW w:w="4320" w:type="dxa"/>
            <w:tcBorders>
              <w:bottom w:val="single" w:sz="18" w:space="0" w:color="000000"/>
            </w:tcBorders>
            <w:shd w:color="auto" w:fill="C0C0C0" w:themeFill="text1" w:themeFillTint="3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320" w:type="dxa"/>
            <w:tcBorders/>
            <w:shd w:color="auto" w:fill="C0C0C0" w:themeFill="text1" w:themeFillTint="3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ゴシック" w:cs="" w:ascii="Calibri" w:hAnsi="Calibri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Inne (po korekcie)</w:t>
            </w:r>
          </w:p>
        </w:tc>
        <w:tc>
          <w:tcPr>
            <w:tcW w:w="4320" w:type="dxa"/>
            <w:tcBorders/>
            <w:shd w:color="auto" w:fill="C0C0C0" w:themeFill="text1" w:themeFillTint="3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明朝" w:cs=""/>
                <w:color w:val="auto"/>
                <w:kern w:val="0"/>
                <w:sz w:val="20"/>
                <w:szCs w:val="20"/>
                <w:lang w:val="en-US" w:eastAsia="en-US" w:bidi="ar-SA"/>
              </w:rPr>
              <w:t>...............................................................</w:t>
            </w:r>
          </w:p>
        </w:tc>
      </w:tr>
    </w:tbl>
    <w:p>
      <w:pPr>
        <w:pStyle w:val="Heading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VII. Oświadczenie nabywcy</w:t>
      </w:r>
    </w:p>
    <w:tbl>
      <w:tblPr>
        <w:tblStyle w:val="LightGrid"/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20"/>
        <w:gridCol w:w="4320"/>
      </w:tblGrid>
      <w:tr>
        <w:trPr/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rFonts w:eastAsia="ＭＳ ゴシック" w:cs="" w:ascii="Calibri" w:hAnsi="Calibri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Oświadczenie woli dokonania korekty oraz potwierdzenie uzgodnienia warunków korekty</w:t>
            </w:r>
          </w:p>
        </w:tc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ＭＳ ゴシック" w:cs="" w:ascii="Calibri" w:hAnsi="Calibri"/>
                <w:b w:val="false"/>
                <w:bCs w:val="false"/>
                <w:color w:val="auto"/>
                <w:kern w:val="0"/>
                <w:sz w:val="20"/>
                <w:szCs w:val="20"/>
                <w:lang w:val="en-US" w:eastAsia="en-US" w:bidi="ar-SA"/>
              </w:rPr>
              <w:t>Potwierdzam uzgodnienie ze sprzedawcą warunków korekty oraz wyrażam zgodę na jej dokonanie.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start"/>
        <w:rPr>
          <w:color w:val="auto"/>
          <w:sz w:val="20"/>
          <w:szCs w:val="20"/>
        </w:rPr>
      </w:pPr>
      <w:r>
        <w:rPr>
          <w:color w:val="000000"/>
          <w:sz w:val="20"/>
          <w:szCs w:val="20"/>
          <w:shd w:fill="FFFF00" w:val="clear"/>
        </w:rPr>
        <w:br/>
      </w:r>
      <w:r>
        <w:rPr>
          <w:color w:val="000000"/>
          <w:sz w:val="20"/>
          <w:szCs w:val="20"/>
          <w:shd w:fill="auto" w:val="clear"/>
        </w:rPr>
        <w:t>Data i podpis osoby upoważnionej: ..................................................…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ourier">
    <w:altName w:val="Courier New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user">
    <w:name w:val="Wyróżnienie (user)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hanging="0"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hanging="0" w:start="36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hanging="0" w:start="72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hanging="0"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hanging="0"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LibreOffice/26.2.0.3$Windows_X86_64 LibreOffice_project/620$Build-3</Application>
  <AppVersion>15.0000</AppVersion>
  <Pages>1</Pages>
  <Words>103</Words>
  <Characters>1097</Characters>
  <CharactersWithSpaces>1172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2026-02-12T15:06:45Z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